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8966200"/>
            <wp:effectExtent l="0" t="0" r="381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96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63F89"/>
    <w:rsid w:val="28163F89"/>
    <w:rsid w:val="6F65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159</TotalTime>
  <ScaleCrop>false</ScaleCrop>
  <LinksUpToDate>false</LinksUpToDate>
  <CharactersWithSpaces>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2022-04-27T13:53:00Z</dcterms:created>
  <dc:creator>UFRN</dc:creator>
  <cp:lastModifiedBy>UFRN</cp:lastModifiedBy>
  <dcterms:modified xsi:type="dcterms:W3CDTF">2022-04-29T13:30:34Z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1046-11.2.0.11074</vt:lpwstr>
  </property>
  <property fmtid="{D5CDD505-2E9C-101B-9397-08002B2CF9AE}" pid="3" name="ICV">
    <vt:lpwstr>8D0D3E78F8674B3195674D55100303F3</vt:lpwstr>
  </property>
</Properties>
</file>